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3D6F" w14:textId="77777777" w:rsidR="000166BA" w:rsidRPr="000166BA" w:rsidRDefault="000166BA" w:rsidP="000166BA">
      <w:pPr>
        <w:spacing w:line="240" w:lineRule="auto"/>
        <w:jc w:val="center"/>
        <w:outlineLvl w:val="3"/>
        <w:rPr>
          <w:rFonts w:ascii="Proxima Nova Rg" w:eastAsia="Times New Roman" w:hAnsi="Proxima Nova Rg" w:cs="Helvetica"/>
          <w:color w:val="323E4F"/>
          <w:sz w:val="26"/>
          <w:szCs w:val="26"/>
        </w:rPr>
      </w:pPr>
      <w:r w:rsidRPr="000166BA">
        <w:rPr>
          <w:rFonts w:ascii="Proxima Nova Rg" w:eastAsia="Times New Roman" w:hAnsi="Proxima Nova Rg" w:cs="Helvetica"/>
          <w:color w:val="323E4F"/>
          <w:sz w:val="26"/>
          <w:szCs w:val="26"/>
        </w:rPr>
        <w:t>Aviso de privacidad</w:t>
      </w:r>
    </w:p>
    <w:p w14:paraId="508F968D" w14:textId="77777777" w:rsidR="000166BA" w:rsidRPr="000166BA" w:rsidRDefault="000166BA" w:rsidP="000166BA">
      <w:pPr>
        <w:spacing w:line="240" w:lineRule="auto"/>
        <w:outlineLvl w:val="3"/>
        <w:rPr>
          <w:rFonts w:ascii="Proxima Nova Rg" w:eastAsia="Times New Roman" w:hAnsi="Proxima Nova Rg" w:cs="Helvetica"/>
          <w:color w:val="323E4F"/>
          <w:sz w:val="26"/>
          <w:szCs w:val="26"/>
        </w:rPr>
      </w:pPr>
    </w:p>
    <w:p w14:paraId="2F8F8726" w14:textId="24C35675" w:rsidR="000166BA" w:rsidRPr="000166BA" w:rsidRDefault="000166BA" w:rsidP="000166BA">
      <w:pPr>
        <w:spacing w:after="150" w:line="240" w:lineRule="auto"/>
        <w:jc w:val="both"/>
        <w:rPr>
          <w:rFonts w:ascii="Proxima Nova Rg" w:eastAsia="Times New Roman" w:hAnsi="Proxima Nova Rg" w:cs="Arial"/>
          <w:color w:val="323E4F"/>
          <w:sz w:val="26"/>
          <w:szCs w:val="26"/>
        </w:rPr>
      </w:pPr>
      <w:r w:rsidRPr="000166BA">
        <w:rPr>
          <w:rFonts w:ascii="Proxima Nova Rg" w:eastAsia="Times New Roman" w:hAnsi="Proxima Nova Rg" w:cs="Arial"/>
          <w:color w:val="323E4F"/>
          <w:sz w:val="26"/>
          <w:szCs w:val="26"/>
        </w:rPr>
        <w:t xml:space="preserve">El/La </w:t>
      </w:r>
      <w:sdt>
        <w:sdtPr>
          <w:rPr>
            <w:rFonts w:ascii="Proxima Nova Rg" w:eastAsia="Times New Roman" w:hAnsi="Proxima Nova Rg" w:cs="Arial"/>
            <w:color w:val="323E4F"/>
            <w:sz w:val="26"/>
            <w:szCs w:val="26"/>
          </w:rPr>
          <w:alias w:val="UNIDAD ACADÉMICA"/>
          <w:tag w:val="UNIDAD ACADÉMICA"/>
          <w:id w:val="-620384429"/>
          <w:placeholder>
            <w:docPart w:val="91E39FB7670643198A39FAAC8617A462"/>
          </w:placeholder>
          <w:showingPlcHdr/>
          <w:dropDownList>
            <w:listItem w:displayText="Elige un elemento." w:value=""/>
            <w:listItem w:displayText="INSTITUTO DE INVESTIGACIONES CULTURALES MUSEO" w:value="INSTITUTO DE INVESTIGACIONES CULTURALES MUSEO"/>
            <w:listItem w:displayText="INSTITUTO DE INVESTIGACIONES SOCIALES" w:value="INSTITUTO DE INVESTIGACIONES SOCIALES"/>
            <w:listItem w:displayText="INSTITUTO DE CIENCIAS AGRÍCOLAS" w:value="INSTITUTO DE CIENCIAS AGRÍCOLAS"/>
            <w:listItem w:displayText="INSTITUTO DE INGENIERÍA" w:value="INSTITUTO DE INGENIERÍA"/>
            <w:listItem w:displayText="INSTITUTO DE INVESTIGACIONES EN CIENCIAS VETERINARIAS" w:value="INSTITUTO DE INVESTIGACIONES EN CIENCIAS VETERINARIAS"/>
            <w:listItem w:displayText="FACULTAD DE ARQUITECTURA Y DISEÑO" w:value="FACULTAD DE ARQUITECTURA Y DISEÑO"/>
            <w:listItem w:displayText="FACULTAD DE ARTES" w:value="FACULTAD DE ARTES"/>
            <w:listItem w:displayText="FACULTAD DE CIENCIAS ADMINISTRATIVAS" w:value="FACULTAD DE CIENCIAS ADMINISTRATIVAS"/>
            <w:listItem w:displayText="FACULTAD DE CIENCIAS HUMANAS" w:value="FACULTAD DE CIENCIAS HUMANAS"/>
            <w:listItem w:displayText="FACULTAD DE CIENCIAS SOCIALES Y POLÍTICAS" w:value="FACULTAD DE CIENCIAS SOCIALES Y POLÍTICAS"/>
            <w:listItem w:displayText="FACULTAD DE DERECHO MEXICALI" w:value="FACULTAD DE DERECHO MEXICALI"/>
            <w:listItem w:displayText="FACULTAD DE ENFERMERÍA" w:value="FACULTAD DE ENFERMERÍA"/>
            <w:listItem w:displayText="FACULTAD DE IDIOMAS" w:value="FACULTAD DE IDIOMAS"/>
            <w:listItem w:displayText="FACULTAD DE INGENIERÍA" w:value="FACULTAD DE INGENIERÍA"/>
            <w:listItem w:displayText="FACULTAD DE MEDICINA" w:value="FACULTAD DE MEDICINA"/>
            <w:listItem w:displayText="FACULTAD DE ODONTOLOGÍA" w:value="FACULTAD DE ODONTOLOGÍA"/>
            <w:listItem w:displayText="FACULTAD DE PEDAGOGÍA E INNOVACIÓN EDUCATIVA" w:value="FACULTAD DE PEDAGOGÍA E INNOVACIÓN EDUCATIVA"/>
            <w:listItem w:displayText="FACULTAD DE DEPORTES" w:value="FACULTAD DE DEPORTES"/>
            <w:listItem w:displayText="FACULTAD DE INGENIERIA Y NEGOCIOS GUADALUPE VICTORIA" w:value="FACULTAD DE INGENIERIA Y NEGOCIOS GUADALUPE VICTORIA"/>
            <w:listItem w:displayText="CENTRO DE CIENCIAS DE LA SALUD" w:value="CENTRO DE CIENCIAS DE LA SALUD"/>
            <w:listItem w:displayText="ESCUELA DE CIENCIAS DE LA SALUD" w:value="ESCUELA DE CIENCIAS DE LA SALUD"/>
            <w:listItem w:displayText="FACULTAD DE ENOLOGÍA Y GASTRONOMÍA " w:value="FACULTAD DE ENOLOGÍA Y GASTRONOMÍA "/>
            <w:listItem w:displayText="FACULTAD DE CIENCIAS" w:value="FACULTAD DE CIENCIAS"/>
            <w:listItem w:displayText="FACULTAD DE CIENCIAS ADMINISTRATIVAS Y SOCIALES" w:value="FACULTAD DE CIENCIAS ADMINISTRATIVAS Y SOCIALES"/>
            <w:listItem w:displayText="FACULTAD DE CIENCIAS MARINAS" w:value="FACULTAD DE CIENCIAS MARINAS"/>
            <w:listItem w:displayText="FACULTAD DE INGENIERÍA Y NEGOCIOS UNIDAD SAN QUINTIN" w:value="FACULTAD DE INGENIERÍA Y NEGOCIOS UNIDAD SAN QUINTIN"/>
            <w:listItem w:displayText="FACULTAD DE INGENIERÍA, ARQUITECTURA Y DISEÑO" w:value="FACULTAD DE INGENIERÍA, ARQUITECTURA Y DISEÑO"/>
            <w:listItem w:displayText="INSTITUTO DE INVESTIGACIÓN Y DESARROLLO EDUCATIVO" w:value="INSTITUTO DE INVESTIGACIÓN Y DESARROLLO EDUCATIVO"/>
            <w:listItem w:displayText="INSTITUTO DE INVESTIGACIONES OCEANOLÓGICAS" w:value="INSTITUTO DE INVESTIGACIONES OCEANOLÓGICAS"/>
            <w:listItem w:displayText="FACULTAD DE HUMANIDADES Y CIENCIAS SOCIALES" w:value="FACULTAD DE HUMANIDADES Y CIENCIAS SOCIALES"/>
            <w:listItem w:displayText="FACULTAD DE TURISMO Y MERCADOTECNIA" w:value="FACULTAD DE TURISMO Y MERCADOTECNIA"/>
            <w:listItem w:displayText="FACULTAD DE CIENCIAS QUIMICAS E INGENIERÍA" w:value="FACULTAD DE CIENCIAS QUIMICAS E INGENIERÍA"/>
            <w:listItem w:displayText="FACULTAD DE CONTADURIA Y ADMINISTRACIÓN" w:value="FACULTAD DE CONTADURIA Y ADMINISTRACIÓN"/>
            <w:listItem w:displayText="FACULTAD DE DERECHO TIJUANA" w:value="FACULTAD DE DERECHO TIJUANA"/>
            <w:listItem w:displayText="FACULTAD DE ECONOMIA Y RELACIONES INTERNACIONALES" w:value="FACULTAD DE ECONOMIA Y RELACIONES INTERNACIONALES"/>
            <w:listItem w:displayText="FACULTAD DE MEDICINA Y PSICOLOGÍA" w:value="FACULTAD DE MEDICINA Y PSICOLOGÍA"/>
            <w:listItem w:displayText="FACULTAD DE ODONTOLOGÍA TIJUANA" w:value="FACULTAD DE ODONTOLOGÍA TIJUANA"/>
            <w:listItem w:displayText="INSTITUTO DE INVESTIGACIONES HISTÓRICAS" w:value="INSTITUTO DE INVESTIGACIONES HISTÓRICAS"/>
            <w:listItem w:displayText="FACULTAD DE INGENIERIA, ADMINISTRATIVAS Y SOCIALES" w:value="FACULTAD DE INGENIERIA, ADMINISTRATIVAS Y SOCIALES"/>
            <w:listItem w:displayText="FACULTAD DE CIENCIAS DE LA INGENIERÍA Y TECNOLOGÍA" w:value="FACULTAD DE CIENCIAS DE LA INGENIERÍA Y TECNOLOGÍA"/>
            <w:listItem w:displayText="FACULTAD DE CIENCIAS DE LA SALUD" w:value="FACULTAD DE CIENCIAS DE LA SALUD"/>
            <w:listItem w:displayText="CENTRO UNIVERSITARIO DE EDUCACIÓN EN LA SALUD CAMPUS TIJUANA" w:value="CENTRO UNIVERSITARIO DE EDUCACIÓN EN LA SALUD CAMPUS TIJUANA"/>
          </w:dropDownList>
        </w:sdtPr>
        <w:sdtEndPr/>
        <w:sdtContent>
          <w:r w:rsidR="00F641BB" w:rsidRPr="00B5476D">
            <w:rPr>
              <w:rStyle w:val="Textodelmarcadordeposicin"/>
            </w:rPr>
            <w:t>Elige un elemento.</w:t>
          </w:r>
        </w:sdtContent>
      </w:sdt>
      <w:r w:rsidRPr="00B5476D">
        <w:rPr>
          <w:rFonts w:ascii="Proxima Nova Rg" w:eastAsia="Times New Roman" w:hAnsi="Proxima Nova Rg" w:cs="Arial"/>
          <w:color w:val="323E4F"/>
          <w:sz w:val="26"/>
          <w:szCs w:val="26"/>
        </w:rPr>
        <w:t>,</w:t>
      </w:r>
      <w:r w:rsidRPr="000166BA">
        <w:rPr>
          <w:rFonts w:ascii="Proxima Nova Rg" w:eastAsia="Times New Roman" w:hAnsi="Proxima Nova Rg" w:cs="Arial"/>
          <w:color w:val="323E4F"/>
          <w:sz w:val="26"/>
          <w:szCs w:val="26"/>
        </w:rPr>
        <w:t xml:space="preserve"> con domicilio en </w:t>
      </w:r>
      <w:sdt>
        <w:sdtPr>
          <w:rPr>
            <w:rFonts w:ascii="Proxima Nova Rg" w:eastAsia="Times New Roman" w:hAnsi="Proxima Nova Rg" w:cs="Arial"/>
            <w:color w:val="323E4F"/>
            <w:sz w:val="26"/>
            <w:szCs w:val="26"/>
          </w:rPr>
          <w:alias w:val="Insertar"/>
          <w:tag w:val="Insertar"/>
          <w:id w:val="-1925941977"/>
          <w:placeholder>
            <w:docPart w:val="DefaultPlaceholder_-1854013440"/>
          </w:placeholder>
          <w:temporary/>
          <w15:appearance w15:val="tags"/>
        </w:sdtPr>
        <w:sdtEndPr/>
        <w:sdtContent>
          <w:sdt>
            <w:sdtPr>
              <w:rPr>
                <w:rFonts w:ascii="Proxima Nova Rg" w:eastAsia="Times New Roman" w:hAnsi="Proxima Nova Rg" w:cs="Arial"/>
                <w:color w:val="323E4F"/>
                <w:sz w:val="26"/>
                <w:szCs w:val="26"/>
              </w:rPr>
              <w:alias w:val="INSERTA"/>
              <w:tag w:val="INSERTA"/>
              <w:id w:val="1315145325"/>
              <w:placeholder>
                <w:docPart w:val="DefaultPlaceholder_-1854013440"/>
              </w:placeholder>
            </w:sdtPr>
            <w:sdtEndPr/>
            <w:sdtContent>
              <w:r w:rsidRPr="000166BA">
                <w:rPr>
                  <w:rFonts w:ascii="Proxima Nova Rg" w:eastAsia="Times New Roman" w:hAnsi="Proxima Nova Rg" w:cs="Arial"/>
                  <w:color w:val="323E4F"/>
                  <w:sz w:val="26"/>
                  <w:szCs w:val="26"/>
                </w:rPr>
                <w:t>CALLE, NÚMERO, COLONIA, C.P., MUNICIPIO, ESTADO</w:t>
              </w:r>
            </w:sdtContent>
          </w:sdt>
        </w:sdtContent>
      </w:sdt>
      <w:r w:rsidRPr="000166BA">
        <w:rPr>
          <w:rFonts w:ascii="Proxima Nova Rg" w:eastAsia="Times New Roman" w:hAnsi="Proxima Nova Rg" w:cs="Arial"/>
          <w:color w:val="323E4F"/>
          <w:sz w:val="26"/>
          <w:szCs w:val="26"/>
        </w:rPr>
        <w:t>, es el responsable del tratamiento de los datos personales que nos proporcione, los cuales serán protegidos conforme a lo dispuesto por la Ley General de Protección de Datos Personales en Posesión de Sujetos Obligados (LGPDPPSO) y Ley de Protección de Datos Personales en Posesión de Sujetos Obligados para el Estado de Baja California y demás normatividad que resulte aplicable.</w:t>
      </w:r>
    </w:p>
    <w:p w14:paraId="3040942C" w14:textId="77777777" w:rsidR="000166BA" w:rsidRPr="000166BA" w:rsidRDefault="000166BA" w:rsidP="000166BA">
      <w:pPr>
        <w:spacing w:after="150" w:line="240" w:lineRule="auto"/>
        <w:jc w:val="both"/>
        <w:rPr>
          <w:rFonts w:ascii="Proxima Nova Rg" w:eastAsia="Times New Roman" w:hAnsi="Proxima Nova Rg" w:cs="Arial"/>
          <w:b/>
          <w:bCs/>
          <w:color w:val="323E4F"/>
          <w:sz w:val="26"/>
          <w:szCs w:val="26"/>
        </w:rPr>
      </w:pPr>
      <w:r w:rsidRPr="000166BA">
        <w:rPr>
          <w:rFonts w:ascii="Proxima Nova Rg" w:eastAsia="Times New Roman" w:hAnsi="Proxima Nova Rg" w:cs="Arial"/>
          <w:b/>
          <w:bCs/>
          <w:color w:val="323E4F"/>
          <w:sz w:val="26"/>
          <w:szCs w:val="26"/>
        </w:rPr>
        <w:t>¿Qué datos personales recabamos y para qué finalidad?</w:t>
      </w:r>
    </w:p>
    <w:p w14:paraId="38812DE2" w14:textId="42070345" w:rsidR="000166BA" w:rsidRPr="000166BA" w:rsidRDefault="000166BA" w:rsidP="000166BA">
      <w:pPr>
        <w:spacing w:after="150" w:line="240" w:lineRule="auto"/>
        <w:jc w:val="both"/>
        <w:rPr>
          <w:rFonts w:ascii="Proxima Nova Rg" w:eastAsia="Times New Roman" w:hAnsi="Proxima Nova Rg" w:cs="Arial"/>
          <w:color w:val="323E4F"/>
          <w:sz w:val="26"/>
          <w:szCs w:val="26"/>
        </w:rPr>
      </w:pPr>
      <w:r w:rsidRPr="000166BA">
        <w:rPr>
          <w:rFonts w:ascii="Proxima Nova Rg" w:hAnsi="Proxima Nova Rg" w:cs="Arial"/>
          <w:color w:val="323E4F"/>
          <w:sz w:val="26"/>
          <w:szCs w:val="26"/>
          <w:shd w:val="clear" w:color="auto" w:fill="FFFFFF"/>
          <w:lang w:eastAsia="en-US"/>
        </w:rPr>
        <w:t>Los datos personales que solicitamos los utilizaremos para las siguientes finalidades:</w:t>
      </w:r>
      <w:r w:rsidRPr="000166BA">
        <w:rPr>
          <w:rFonts w:ascii="Proxima Nova Rg" w:eastAsia="Times New Roman" w:hAnsi="Proxima Nova Rg" w:cs="Arial"/>
          <w:color w:val="323E4F"/>
          <w:sz w:val="26"/>
          <w:szCs w:val="26"/>
        </w:rPr>
        <w:t xml:space="preserve"> </w:t>
      </w:r>
      <w:r w:rsidRPr="000166BA">
        <w:rPr>
          <w:rFonts w:ascii="Proxima Nova Rg" w:hAnsi="Proxima Nova Rg" w:cs="Times New Roman"/>
          <w:color w:val="323E4F"/>
          <w:sz w:val="26"/>
          <w:szCs w:val="26"/>
          <w:lang w:eastAsia="en-US"/>
        </w:rPr>
        <w:t xml:space="preserve">organizar, realizar y fomentar la investigación científica, humanística y el desarrollo tecnológico, a través de </w:t>
      </w:r>
      <w:sdt>
        <w:sdtPr>
          <w:rPr>
            <w:rFonts w:ascii="Proxima Nova Rg" w:hAnsi="Proxima Nova Rg" w:cs="Times New Roman"/>
            <w:color w:val="323E4F"/>
            <w:sz w:val="26"/>
            <w:szCs w:val="26"/>
            <w:lang w:eastAsia="en-US"/>
          </w:rPr>
          <w:alias w:val="Insertar"/>
          <w:tag w:val="Insertar"/>
          <w:id w:val="1143621508"/>
          <w:placeholder>
            <w:docPart w:val="DefaultPlaceholder_-1854013440"/>
          </w:placeholder>
          <w:temporary/>
          <w15:appearance w15:val="tags"/>
        </w:sdtPr>
        <w:sdtEndPr/>
        <w:sdtContent>
          <w:r w:rsidRPr="000166BA">
            <w:rPr>
              <w:rFonts w:ascii="Proxima Nova Rg" w:hAnsi="Proxima Nova Rg" w:cs="Times New Roman"/>
              <w:color w:val="323E4F"/>
              <w:sz w:val="26"/>
              <w:szCs w:val="26"/>
              <w:lang w:eastAsia="en-US"/>
            </w:rPr>
            <w:t>ESPECIFICAR EL PROYECTO DE INVESTIGACIÓN</w:t>
          </w:r>
        </w:sdtContent>
      </w:sdt>
      <w:r w:rsidRPr="000166BA">
        <w:rPr>
          <w:rFonts w:ascii="Proxima Nova Rg" w:hAnsi="Proxima Nova Rg" w:cs="Times New Roman"/>
          <w:color w:val="323E4F"/>
          <w:sz w:val="26"/>
          <w:szCs w:val="26"/>
          <w:lang w:eastAsia="en-US"/>
        </w:rPr>
        <w:t>.</w:t>
      </w:r>
    </w:p>
    <w:p w14:paraId="4EC9FF08" w14:textId="3178B9C7" w:rsidR="000166BA" w:rsidRPr="000166BA" w:rsidRDefault="000166BA" w:rsidP="000166BA">
      <w:pPr>
        <w:spacing w:after="150" w:line="240" w:lineRule="auto"/>
        <w:jc w:val="both"/>
        <w:rPr>
          <w:rFonts w:ascii="Proxima Nova Rg" w:hAnsi="Proxima Nova Rg" w:cs="Times New Roman"/>
          <w:color w:val="323E4F"/>
          <w:sz w:val="26"/>
          <w:szCs w:val="26"/>
          <w:lang w:eastAsia="en-US"/>
        </w:rPr>
      </w:pPr>
      <w:r w:rsidRPr="000166BA">
        <w:rPr>
          <w:rFonts w:ascii="Proxima Nova Rg" w:hAnsi="Proxima Nova Rg" w:cs="Arial"/>
          <w:color w:val="323E4F"/>
          <w:sz w:val="26"/>
          <w:szCs w:val="26"/>
          <w:shd w:val="clear" w:color="auto" w:fill="FFFFFF"/>
          <w:lang w:eastAsia="en-US"/>
        </w:rPr>
        <w:t xml:space="preserve">Para llevar a cabo las finalidades descritas en el presente aviso de privacidad, se solicitarán los siguientes datos personales: </w:t>
      </w:r>
      <w:sdt>
        <w:sdtPr>
          <w:rPr>
            <w:rFonts w:ascii="Proxima Nova Rg" w:hAnsi="Proxima Nova Rg" w:cs="Times New Roman"/>
            <w:color w:val="323E4F"/>
            <w:sz w:val="26"/>
            <w:szCs w:val="26"/>
            <w:lang w:eastAsia="en-US"/>
          </w:rPr>
          <w:alias w:val="Elige uno o varios"/>
          <w:tag w:val="Elige uno o varios"/>
          <w:id w:val="-17392176"/>
          <w:placeholder>
            <w:docPart w:val="DefaultPlaceholder_-1854013440"/>
          </w:placeholder>
          <w:temporary/>
          <w15:appearance w15:val="tags"/>
          <w:text/>
        </w:sdtPr>
        <w:sdtEndPr/>
        <w:sdtContent>
          <w:r w:rsidRPr="0026135B">
            <w:rPr>
              <w:rFonts w:ascii="Proxima Nova Rg" w:hAnsi="Proxima Nova Rg" w:cs="Times New Roman"/>
              <w:color w:val="323E4F"/>
              <w:sz w:val="26"/>
              <w:szCs w:val="26"/>
              <w:lang w:eastAsia="en-US"/>
            </w:rPr>
            <w:t>Identificativos</w:t>
          </w:r>
          <w:r w:rsidR="00385913" w:rsidRPr="0026135B">
            <w:rPr>
              <w:rFonts w:ascii="Proxima Nova Rg" w:hAnsi="Proxima Nova Rg" w:cs="Times New Roman"/>
              <w:color w:val="323E4F"/>
              <w:sz w:val="26"/>
              <w:szCs w:val="26"/>
              <w:lang w:eastAsia="en-US"/>
            </w:rPr>
            <w:t>;</w:t>
          </w:r>
          <w:r w:rsidRPr="0026135B">
            <w:rPr>
              <w:rFonts w:ascii="Proxima Nova Rg" w:hAnsi="Proxima Nova Rg" w:cs="Times New Roman"/>
              <w:color w:val="323E4F"/>
              <w:sz w:val="26"/>
              <w:szCs w:val="26"/>
              <w:lang w:eastAsia="en-US"/>
            </w:rPr>
            <w:t xml:space="preserve"> Electrónicos; Laborales; Patrimoniales; Académicos; Biométricos; Datos de autenticación; Datos sobre procedimientos administrativos y/o jurisdiccionales; Datos de tránsito y movimientos migratorios</w:t>
          </w:r>
        </w:sdtContent>
      </w:sdt>
      <w:r w:rsidRPr="000166BA">
        <w:rPr>
          <w:rFonts w:ascii="Proxima Nova Rg" w:hAnsi="Proxima Nova Rg" w:cs="Times New Roman"/>
          <w:color w:val="323E4F"/>
          <w:sz w:val="26"/>
          <w:szCs w:val="26"/>
          <w:lang w:eastAsia="en-US"/>
        </w:rPr>
        <w:t>.</w:t>
      </w:r>
    </w:p>
    <w:p w14:paraId="69211F33" w14:textId="0D2482B1" w:rsidR="007C0B4E" w:rsidRDefault="000166BA" w:rsidP="008B50BF">
      <w:pPr>
        <w:spacing w:after="150" w:line="240" w:lineRule="auto"/>
        <w:jc w:val="both"/>
        <w:rPr>
          <w:rFonts w:ascii="Proxima Nova Rg" w:eastAsia="Times New Roman" w:hAnsi="Proxima Nova Rg" w:cs="Arial"/>
          <w:color w:val="0F243E" w:themeColor="text2" w:themeShade="80"/>
          <w:sz w:val="26"/>
          <w:szCs w:val="26"/>
        </w:rPr>
      </w:pPr>
      <w:r w:rsidRPr="000166BA">
        <w:rPr>
          <w:rFonts w:ascii="Proxima Nova Rg" w:eastAsia="Times New Roman" w:hAnsi="Proxima Nova Rg" w:cs="Arial"/>
          <w:color w:val="323E4F"/>
          <w:sz w:val="26"/>
          <w:szCs w:val="26"/>
        </w:rPr>
        <w:t>S</w:t>
      </w:r>
      <w:r w:rsidRPr="00CB5BD9">
        <w:rPr>
          <w:rFonts w:ascii="Proxima Nova Rg" w:eastAsia="Times New Roman" w:hAnsi="Proxima Nova Rg" w:cs="Arial"/>
          <w:color w:val="0F243E" w:themeColor="text2" w:themeShade="80"/>
          <w:sz w:val="26"/>
          <w:szCs w:val="26"/>
        </w:rPr>
        <w:t xml:space="preserve">e informa que </w:t>
      </w:r>
      <w:sdt>
        <w:sdtPr>
          <w:rPr>
            <w:rFonts w:ascii="Proxima Nova Rg" w:eastAsia="Times New Roman" w:hAnsi="Proxima Nova Rg" w:cs="Arial"/>
            <w:color w:val="0F243E" w:themeColor="text2" w:themeShade="80"/>
            <w:sz w:val="26"/>
            <w:szCs w:val="26"/>
          </w:rPr>
          <w:id w:val="-409156484"/>
          <w:placeholder>
            <w:docPart w:val="DefaultPlaceholder_-1854013438"/>
          </w:placeholder>
          <w:showingPlcHdr/>
          <w:comboBox>
            <w:listItem w:value="Elige un elemento."/>
            <w:listItem w:displayText="SI" w:value="SI"/>
            <w:listItem w:displayText="NO" w:value="NO"/>
          </w:comboBox>
        </w:sdtPr>
        <w:sdtContent>
          <w:r w:rsidR="00143BAD" w:rsidRPr="00697B62">
            <w:rPr>
              <w:rStyle w:val="Textodelmarcadordeposicin"/>
            </w:rPr>
            <w:t>Elige un elemento.</w:t>
          </w:r>
        </w:sdtContent>
      </w:sdt>
      <w:r w:rsidRPr="00CB5BD9">
        <w:rPr>
          <w:rFonts w:ascii="Proxima Nova Rg" w:eastAsia="Times New Roman" w:hAnsi="Proxima Nova Rg" w:cs="Arial"/>
          <w:color w:val="0F243E" w:themeColor="text2" w:themeShade="80"/>
          <w:sz w:val="26"/>
          <w:szCs w:val="26"/>
        </w:rPr>
        <w:t xml:space="preserve"> se recabarán datos personales sensibles.</w:t>
      </w:r>
      <w:r w:rsidR="00143BAD">
        <w:rPr>
          <w:rFonts w:ascii="Proxima Nova Rg" w:eastAsia="Times New Roman" w:hAnsi="Proxima Nova Rg" w:cs="Arial"/>
          <w:color w:val="0F243E" w:themeColor="text2" w:themeShade="80"/>
          <w:sz w:val="26"/>
          <w:szCs w:val="26"/>
        </w:rPr>
        <w:t xml:space="preserve"> </w:t>
      </w:r>
    </w:p>
    <w:p w14:paraId="4CB67161" w14:textId="12BE8036" w:rsidR="007C0B4E" w:rsidRPr="007C0B4E" w:rsidRDefault="007C0B4E" w:rsidP="008B50BF">
      <w:pPr>
        <w:spacing w:after="150" w:line="240" w:lineRule="auto"/>
        <w:jc w:val="both"/>
        <w:rPr>
          <w:rFonts w:ascii="Proxima Nova Rg" w:eastAsia="Times New Roman" w:hAnsi="Proxima Nova Rg" w:cs="Arial"/>
          <w:i/>
          <w:iCs/>
          <w:color w:val="0F243E" w:themeColor="text2" w:themeShade="80"/>
          <w:sz w:val="20"/>
          <w:szCs w:val="20"/>
          <w:u w:val="single"/>
        </w:rPr>
      </w:pPr>
      <w:r w:rsidRPr="007C0B4E">
        <w:rPr>
          <w:rFonts w:ascii="Proxima Nova Rg" w:eastAsia="Times New Roman" w:hAnsi="Proxima Nova Rg" w:cs="Arial"/>
          <w:i/>
          <w:iCs/>
          <w:color w:val="0F243E" w:themeColor="text2" w:themeShade="80"/>
          <w:sz w:val="20"/>
          <w:szCs w:val="20"/>
          <w:highlight w:val="yellow"/>
          <w:u w:val="single"/>
        </w:rPr>
        <w:t>Si su selección anterior fue NO, favor de eliminar el siguiente párrafo completo y en cualquiera de los casos elimine esta leyenda.</w:t>
      </w:r>
    </w:p>
    <w:p w14:paraId="0BE3E901" w14:textId="288DF5F2" w:rsidR="0077250A" w:rsidRPr="00CB5BD9" w:rsidRDefault="0077250A" w:rsidP="008B50BF">
      <w:pPr>
        <w:spacing w:after="150" w:line="240" w:lineRule="auto"/>
        <w:jc w:val="both"/>
        <w:rPr>
          <w:rFonts w:ascii="Proxima Nova Rg" w:eastAsia="Times New Roman" w:hAnsi="Proxima Nova Rg" w:cs="Arial"/>
          <w:color w:val="0F243E" w:themeColor="text2" w:themeShade="80"/>
          <w:sz w:val="26"/>
          <w:szCs w:val="26"/>
        </w:rPr>
      </w:pPr>
      <w:r w:rsidRPr="00CB5BD9">
        <w:rPr>
          <w:rFonts w:ascii="Proxima Nova Rg" w:hAnsi="Proxima Nova Rg" w:cs="Arial"/>
          <w:color w:val="0F243E" w:themeColor="text2" w:themeShade="80"/>
          <w:sz w:val="26"/>
          <w:szCs w:val="26"/>
          <w:shd w:val="clear" w:color="auto" w:fill="FFFFFF"/>
        </w:rPr>
        <w:t>Además de los datos personales mencionados anteriormente, para las finalidades informadas en el presente aviso de privacidad, utilizaremos los siguientes datos personales considerados como sensibles, que requieren de especial protección</w:t>
      </w:r>
      <w:r w:rsidRPr="00CB5BD9">
        <w:rPr>
          <w:rFonts w:ascii="Proxima Nova Rg" w:eastAsia="Times New Roman" w:hAnsi="Proxima Nova Rg" w:cs="Arial"/>
          <w:color w:val="0F243E" w:themeColor="text2" w:themeShade="80"/>
          <w:sz w:val="26"/>
          <w:szCs w:val="26"/>
        </w:rPr>
        <w:t xml:space="preserve">: </w:t>
      </w:r>
      <w:sdt>
        <w:sdtPr>
          <w:rPr>
            <w:rFonts w:ascii="Proxima Nova Rg" w:hAnsi="Proxima Nova Rg"/>
            <w:color w:val="0F243E" w:themeColor="text2" w:themeShade="80"/>
            <w:sz w:val="26"/>
            <w:szCs w:val="26"/>
          </w:rPr>
          <w:alias w:val="Elige uno o varios"/>
          <w:tag w:val="Elige uno o varios"/>
          <w:id w:val="-458409476"/>
          <w:placeholder>
            <w:docPart w:val="DefaultPlaceholder_-1854013440"/>
          </w:placeholder>
          <w:temporary/>
          <w15:appearance w15:val="tags"/>
          <w:text/>
        </w:sdtPr>
        <w:sdtEndPr/>
        <w:sdtContent>
          <w:r w:rsidRPr="00CB5BD9">
            <w:rPr>
              <w:rFonts w:ascii="Proxima Nova Rg" w:hAnsi="Proxima Nova Rg"/>
              <w:color w:val="0F243E" w:themeColor="text2" w:themeShade="80"/>
              <w:sz w:val="26"/>
              <w:szCs w:val="26"/>
            </w:rPr>
            <w:t>origen étnico o racial, estado de salud pasado, presente o futuro, creencias religiosas, filosóficas y morales, afiliación sindical, opiniones políticas, preferencia sexual, o cualquier otro que pueda dar origen a discriminación o conlleve un riesgo grave a la integridad del titular</w:t>
          </w:r>
        </w:sdtContent>
      </w:sdt>
      <w:r w:rsidRPr="00CB5BD9">
        <w:rPr>
          <w:rFonts w:ascii="Proxima Nova Rg" w:hAnsi="Proxima Nova Rg"/>
          <w:color w:val="0F243E" w:themeColor="text2" w:themeShade="80"/>
          <w:sz w:val="26"/>
          <w:szCs w:val="26"/>
        </w:rPr>
        <w:t>.</w:t>
      </w:r>
    </w:p>
    <w:p w14:paraId="460FEB3A" w14:textId="77777777" w:rsidR="000166BA" w:rsidRPr="000166BA" w:rsidRDefault="000166BA" w:rsidP="000166BA">
      <w:pPr>
        <w:spacing w:after="150" w:line="240" w:lineRule="auto"/>
        <w:jc w:val="both"/>
        <w:rPr>
          <w:rFonts w:ascii="Proxima Nova Rg" w:eastAsia="Times New Roman" w:hAnsi="Proxima Nova Rg" w:cs="Arial"/>
          <w:b/>
          <w:bCs/>
          <w:color w:val="323E4F"/>
          <w:sz w:val="26"/>
          <w:szCs w:val="26"/>
        </w:rPr>
      </w:pPr>
      <w:r w:rsidRPr="000166BA">
        <w:rPr>
          <w:rFonts w:ascii="Proxima Nova Rg" w:eastAsia="Times New Roman" w:hAnsi="Proxima Nova Rg" w:cs="Arial"/>
          <w:b/>
          <w:bCs/>
          <w:color w:val="323E4F"/>
          <w:sz w:val="26"/>
          <w:szCs w:val="26"/>
        </w:rPr>
        <w:t>Fundamento para el tratamiento de datos personales</w:t>
      </w:r>
    </w:p>
    <w:p w14:paraId="6BBFF7D8" w14:textId="031C3184" w:rsidR="000166BA" w:rsidRPr="000166BA" w:rsidRDefault="000166BA" w:rsidP="000166BA">
      <w:pPr>
        <w:spacing w:after="150" w:line="240" w:lineRule="auto"/>
        <w:jc w:val="both"/>
        <w:rPr>
          <w:rFonts w:ascii="Proxima Nova Rg" w:eastAsia="Times New Roman" w:hAnsi="Proxima Nova Rg" w:cs="Arial"/>
          <w:color w:val="323E4F"/>
          <w:sz w:val="26"/>
          <w:szCs w:val="26"/>
        </w:rPr>
      </w:pPr>
      <w:r w:rsidRPr="000166BA">
        <w:rPr>
          <w:rFonts w:ascii="Proxima Nova Rg" w:eastAsia="Times New Roman" w:hAnsi="Proxima Nova Rg" w:cs="Arial"/>
          <w:color w:val="323E4F"/>
          <w:sz w:val="26"/>
          <w:szCs w:val="26"/>
        </w:rPr>
        <w:t xml:space="preserve">El/La </w:t>
      </w:r>
      <w:sdt>
        <w:sdtPr>
          <w:rPr>
            <w:rFonts w:ascii="Proxima Nova Rg" w:eastAsia="Times New Roman" w:hAnsi="Proxima Nova Rg" w:cs="Arial"/>
            <w:color w:val="323E4F"/>
            <w:sz w:val="26"/>
            <w:szCs w:val="26"/>
          </w:rPr>
          <w:alias w:val="UNIDAD ACADÉMICA"/>
          <w:tag w:val="UNIDAD ACADÉMICA"/>
          <w:id w:val="-610046363"/>
          <w:placeholder>
            <w:docPart w:val="0E8D4AD33D1D47F5BF96733AA775478A"/>
          </w:placeholder>
          <w:showingPlcHdr/>
          <w:dropDownList>
            <w:listItem w:displayText="Elige un elemento." w:value=""/>
            <w:listItem w:displayText="INSTITUTO DE INVESTIGACIONES CULTURALES MUSEO" w:value="INSTITUTO DE INVESTIGACIONES CULTURALES MUSEO"/>
            <w:listItem w:displayText="INSTITUTO DE INVESTIGACIONES SOCIALES" w:value="INSTITUTO DE INVESTIGACIONES SOCIALES"/>
            <w:listItem w:displayText="INSTITUTO DE CIENCIAS AGRÍCOLAS" w:value="INSTITUTO DE CIENCIAS AGRÍCOLAS"/>
            <w:listItem w:displayText="INSTITUTO DE INGENIERÍA" w:value="INSTITUTO DE INGENIERÍA"/>
            <w:listItem w:displayText="INSTITUTO DE INVESTIGACIONES EN CIENCIAS VETERINARIAS" w:value="INSTITUTO DE INVESTIGACIONES EN CIENCIAS VETERINARIAS"/>
            <w:listItem w:displayText="FACULTAD DE ARQUITECTURA Y DISEÑO" w:value="FACULTAD DE ARQUITECTURA Y DISEÑO"/>
            <w:listItem w:displayText="FACULTAD DE ARTES" w:value="FACULTAD DE ARTES"/>
            <w:listItem w:displayText="FACULTAD DE CIENCIAS ADMINISTRATIVAS" w:value="FACULTAD DE CIENCIAS ADMINISTRATIVAS"/>
            <w:listItem w:displayText="FACULTAD DE CIENCIAS HUMANAS" w:value="FACULTAD DE CIENCIAS HUMANAS"/>
            <w:listItem w:displayText="FACULTAD DE CIENCIAS SOCIALES Y POLÍTICAS" w:value="FACULTAD DE CIENCIAS SOCIALES Y POLÍTICAS"/>
            <w:listItem w:displayText="FACULTAD DE DERECHO MEXICALI" w:value="FACULTAD DE DERECHO MEXICALI"/>
            <w:listItem w:displayText="FACULTAD DE ENFERMERÍA" w:value="FACULTAD DE ENFERMERÍA"/>
            <w:listItem w:displayText="FACULTAD DE IDIOMAS" w:value="FACULTAD DE IDIOMAS"/>
            <w:listItem w:displayText="FACULTAD DE INGENIERÍA" w:value="FACULTAD DE INGENIERÍA"/>
            <w:listItem w:displayText="FACULTAD DE MEDICINA" w:value="FACULTAD DE MEDICINA"/>
            <w:listItem w:displayText="FACULTAD DE ODONTOLOGÍA" w:value="FACULTAD DE ODONTOLOGÍA"/>
            <w:listItem w:displayText="FACULTAD DE PEDAGOGÍA E INNOVACIÓN EDUCATIVA" w:value="FACULTAD DE PEDAGOGÍA E INNOVACIÓN EDUCATIVA"/>
            <w:listItem w:displayText="FACULTAD DE DEPORTES" w:value="FACULTAD DE DEPORTES"/>
            <w:listItem w:displayText="FACULTAD DE INGENIERIA Y NEGOCIOS GUADALUPE VICTORIA" w:value="FACULTAD DE INGENIERIA Y NEGOCIOS GUADALUPE VICTORIA"/>
            <w:listItem w:displayText="CENTRO DE CIENCIAS DE LA SALUD" w:value="CENTRO DE CIENCIAS DE LA SALUD"/>
            <w:listItem w:displayText="ESCUELA DE CIENCIAS DE LA SALUD" w:value="ESCUELA DE CIENCIAS DE LA SALUD"/>
            <w:listItem w:displayText="FACULTAD DE ENOLOGÍA Y GASTRONOMÍA " w:value="FACULTAD DE ENOLOGÍA Y GASTRONOMÍA "/>
            <w:listItem w:displayText="FACULTAD DE CIENCIAS" w:value="FACULTAD DE CIENCIAS"/>
            <w:listItem w:displayText="FACULTAD DE CIENCIAS ADMINISTRATIVAS Y SOCIALES" w:value="FACULTAD DE CIENCIAS ADMINISTRATIVAS Y SOCIALES"/>
            <w:listItem w:displayText="FACULTAD DE CIENCIAS MARINAS" w:value="FACULTAD DE CIENCIAS MARINAS"/>
            <w:listItem w:displayText="FACULTAD DE INGENIERÍA Y NEGOCIOS UNIDAD SAN QUINTIN" w:value="FACULTAD DE INGENIERÍA Y NEGOCIOS UNIDAD SAN QUINTIN"/>
            <w:listItem w:displayText="FACULTAD DE INGENIERÍA, ARQUITECTURA Y DISEÑO" w:value="FACULTAD DE INGENIERÍA, ARQUITECTURA Y DISEÑO"/>
            <w:listItem w:displayText="INSTITUTO DE INVESTIGACIÓN Y DESARROLLO EDUCATIVO" w:value="INSTITUTO DE INVESTIGACIÓN Y DESARROLLO EDUCATIVO"/>
            <w:listItem w:displayText="INSTITUTO DE INVESTIGACIONES OCEANOLÓGICAS" w:value="INSTITUTO DE INVESTIGACIONES OCEANOLÓGICAS"/>
            <w:listItem w:displayText="FACULTAD DE HUMANIDADES Y CIENCIAS SOCIALES" w:value="FACULTAD DE HUMANIDADES Y CIENCIAS SOCIALES"/>
            <w:listItem w:displayText="FACULTAD DE TURISMO Y MERCADOTECNIA" w:value="FACULTAD DE TURISMO Y MERCADOTECNIA"/>
            <w:listItem w:displayText="FACULTAD DE CIENCIAS QUIMICAS E INGENIERÍA" w:value="FACULTAD DE CIENCIAS QUIMICAS E INGENIERÍA"/>
            <w:listItem w:displayText="FACULTAD DE CONTADURIA Y ADMINISTRACIÓN" w:value="FACULTAD DE CONTADURIA Y ADMINISTRACIÓN"/>
            <w:listItem w:displayText="FACULTAD DE DERECHO TIJUANA" w:value="FACULTAD DE DERECHO TIJUANA"/>
            <w:listItem w:displayText="FACULTAD DE ECONOMIA Y RELACIONES INTERNACIONALES" w:value="FACULTAD DE ECONOMIA Y RELACIONES INTERNACIONALES"/>
            <w:listItem w:displayText="FACULTAD DE MEDICINA Y PSICOLOGÍA" w:value="FACULTAD DE MEDICINA Y PSICOLOGÍA"/>
            <w:listItem w:displayText="FACULTAD DE ODONTOLOGÍA TIJUANA" w:value="FACULTAD DE ODONTOLOGÍA TIJUANA"/>
            <w:listItem w:displayText="INSTITUTO DE INVESTIGACIONES HISTÓRICAS" w:value="INSTITUTO DE INVESTIGACIONES HISTÓRICAS"/>
            <w:listItem w:displayText="FACULTAD DE INGENIERIA, ADMINISTRATIVAS Y SOCIALES" w:value="FACULTAD DE INGENIERIA, ADMINISTRATIVAS Y SOCIALES"/>
            <w:listItem w:displayText="FACULTAD DE CIENCIAS DE LA INGENIERÍA Y TECNOLOGÍA" w:value="FACULTAD DE CIENCIAS DE LA INGENIERÍA Y TECNOLOGÍA"/>
            <w:listItem w:displayText="FACULTAD DE CIENCIAS DE LA SALUD" w:value="FACULTAD DE CIENCIAS DE LA SALUD"/>
            <w:listItem w:displayText="CENTRO UNIVERSITARIO DE EDUCACIÓN EN LA SALUD CAMPUS TIJUANA" w:value="CENTRO UNIVERSITARIO DE EDUCACIÓN EN LA SALUD CAMPUS TIJUANA"/>
          </w:dropDownList>
        </w:sdtPr>
        <w:sdtEndPr/>
        <w:sdtContent>
          <w:r w:rsidR="00E24D63" w:rsidRPr="00B5476D">
            <w:rPr>
              <w:rStyle w:val="Textodelmarcadordeposicin"/>
            </w:rPr>
            <w:t>Elige un elemento.</w:t>
          </w:r>
        </w:sdtContent>
      </w:sdt>
      <w:r w:rsidR="00E24D63" w:rsidRPr="000166BA">
        <w:rPr>
          <w:rFonts w:ascii="Proxima Nova Rg" w:eastAsia="Times New Roman" w:hAnsi="Proxima Nova Rg" w:cs="Arial"/>
          <w:color w:val="323E4F"/>
          <w:sz w:val="26"/>
          <w:szCs w:val="26"/>
        </w:rPr>
        <w:t xml:space="preserve"> </w:t>
      </w:r>
      <w:r w:rsidRPr="000166BA">
        <w:rPr>
          <w:rFonts w:ascii="Proxima Nova Rg" w:eastAsia="Times New Roman" w:hAnsi="Proxima Nova Rg" w:cs="Arial"/>
          <w:color w:val="323E4F"/>
          <w:sz w:val="26"/>
          <w:szCs w:val="26"/>
        </w:rPr>
        <w:t>realiza el tratamiento de datos personales para las finalidades antes señaladas, con fundamento en los artículos 1, 2 y 4 de la Ley Orgánica de la Universidad Autónoma de Baja California; 4 fracción II, 6 fracción III, 14 y 21 fracción II del Estatuto General de la Universidad Autónoma de Baja California.</w:t>
      </w:r>
    </w:p>
    <w:p w14:paraId="3E940943" w14:textId="77777777" w:rsidR="000166BA" w:rsidRPr="000166BA" w:rsidRDefault="000166BA" w:rsidP="000166BA">
      <w:pPr>
        <w:spacing w:after="150" w:line="240" w:lineRule="auto"/>
        <w:jc w:val="both"/>
        <w:rPr>
          <w:rFonts w:ascii="Proxima Nova Rg" w:eastAsia="Times New Roman" w:hAnsi="Proxima Nova Rg" w:cs="Arial"/>
          <w:b/>
          <w:bCs/>
          <w:color w:val="323E4F"/>
          <w:sz w:val="26"/>
          <w:szCs w:val="26"/>
        </w:rPr>
      </w:pPr>
      <w:r w:rsidRPr="000166BA">
        <w:rPr>
          <w:rFonts w:ascii="Proxima Nova Rg" w:eastAsia="Times New Roman" w:hAnsi="Proxima Nova Rg" w:cs="Arial"/>
          <w:b/>
          <w:bCs/>
          <w:color w:val="323E4F"/>
          <w:sz w:val="26"/>
          <w:szCs w:val="26"/>
        </w:rPr>
        <w:t>¿Dónde puedo ejercer mis derechos ARCO?</w:t>
      </w:r>
    </w:p>
    <w:p w14:paraId="5034297A" w14:textId="77777777" w:rsidR="000166BA" w:rsidRPr="000166BA" w:rsidRDefault="000166BA" w:rsidP="000166BA">
      <w:pPr>
        <w:spacing w:after="150" w:line="240" w:lineRule="auto"/>
        <w:jc w:val="both"/>
        <w:rPr>
          <w:rFonts w:ascii="Proxima Nova Rg" w:eastAsia="Times New Roman" w:hAnsi="Proxima Nova Rg" w:cs="Arial"/>
          <w:color w:val="323E4F"/>
          <w:sz w:val="26"/>
          <w:szCs w:val="26"/>
        </w:rPr>
      </w:pPr>
      <w:r w:rsidRPr="000166BA">
        <w:rPr>
          <w:rFonts w:ascii="Proxima Nova Rg" w:eastAsia="Times New Roman" w:hAnsi="Proxima Nova Rg" w:cs="Arial"/>
          <w:color w:val="323E4F"/>
          <w:sz w:val="26"/>
          <w:szCs w:val="26"/>
        </w:rPr>
        <w:t>Usted podrá ejercer sus derechos de acceso, rectificación, cancelación u oposición de sus datos personales (derechos ARCO) directamente ante la Unidad de Transparencia de esta casa de estudios, ubicada en Avenida Álvaro Obregón sin número de la colonia Nueva, Mexicali, Baja California, C.P. 21100, con número telefónico (686) 551-82-32, o bien, a través de la Plataforma Nacional de Transparencia(</w:t>
      </w:r>
      <w:hyperlink r:id="rId8" w:tgtFrame="_blank" w:history="1">
        <w:r w:rsidRPr="000166BA">
          <w:rPr>
            <w:rFonts w:ascii="Proxima Nova Rg" w:eastAsia="Times New Roman" w:hAnsi="Proxima Nova Rg" w:cs="Arial"/>
            <w:color w:val="323E4F"/>
            <w:sz w:val="26"/>
            <w:szCs w:val="26"/>
          </w:rPr>
          <w:t>http://www.plataformadetransparencia.org.mx</w:t>
        </w:r>
      </w:hyperlink>
      <w:r w:rsidRPr="000166BA">
        <w:rPr>
          <w:rFonts w:ascii="Proxima Nova Rg" w:eastAsia="Times New Roman" w:hAnsi="Proxima Nova Rg" w:cs="Arial"/>
          <w:color w:val="323E4F"/>
          <w:sz w:val="26"/>
          <w:szCs w:val="26"/>
        </w:rPr>
        <w:t>/), o en el correo electrónico staip</w:t>
      </w:r>
      <w:hyperlink r:id="rId9" w:history="1">
        <w:r w:rsidRPr="000166BA">
          <w:rPr>
            <w:rFonts w:ascii="Proxima Nova Rg" w:eastAsia="Times New Roman" w:hAnsi="Proxima Nova Rg" w:cs="Arial"/>
            <w:color w:val="323E4F"/>
            <w:sz w:val="26"/>
            <w:szCs w:val="26"/>
          </w:rPr>
          <w:t>@uabc.edu.mx</w:t>
        </w:r>
      </w:hyperlink>
      <w:r w:rsidRPr="000166BA">
        <w:rPr>
          <w:rFonts w:ascii="Proxima Nova Rg" w:eastAsia="Times New Roman" w:hAnsi="Proxima Nova Rg" w:cs="Arial"/>
          <w:color w:val="323E4F"/>
          <w:sz w:val="26"/>
          <w:szCs w:val="26"/>
        </w:rPr>
        <w:t>.</w:t>
      </w:r>
    </w:p>
    <w:p w14:paraId="7C281ADD" w14:textId="77777777" w:rsidR="000166BA" w:rsidRPr="000166BA" w:rsidRDefault="000166BA" w:rsidP="000166BA">
      <w:pPr>
        <w:shd w:val="clear" w:color="auto" w:fill="FFFFFF"/>
        <w:spacing w:after="150" w:line="240" w:lineRule="auto"/>
        <w:jc w:val="both"/>
        <w:rPr>
          <w:rFonts w:ascii="Proxima Nova Rg" w:eastAsia="Times New Roman" w:hAnsi="Proxima Nova Rg" w:cs="Arial"/>
          <w:color w:val="323E4F"/>
          <w:sz w:val="26"/>
          <w:szCs w:val="26"/>
        </w:rPr>
      </w:pPr>
      <w:r w:rsidRPr="000166BA">
        <w:rPr>
          <w:rFonts w:ascii="Proxima Nova Rg" w:eastAsia="Times New Roman" w:hAnsi="Proxima Nova Rg" w:cs="Arial"/>
          <w:color w:val="323E4F"/>
          <w:sz w:val="26"/>
          <w:szCs w:val="26"/>
        </w:rPr>
        <w:lastRenderedPageBreak/>
        <w:t>Con relación al procedimiento y requisitos para el ejercicio de sus derechos ARCO, le informamos lo siguiente:</w:t>
      </w:r>
    </w:p>
    <w:p w14:paraId="299B7F8E" w14:textId="77777777" w:rsidR="000166BA" w:rsidRPr="000166BA" w:rsidRDefault="000166BA" w:rsidP="000166BA">
      <w:pPr>
        <w:shd w:val="clear" w:color="auto" w:fill="FFFFFF"/>
        <w:spacing w:after="150" w:line="240" w:lineRule="auto"/>
        <w:jc w:val="both"/>
        <w:rPr>
          <w:rFonts w:ascii="Proxima Nova Rg" w:eastAsia="Times New Roman" w:hAnsi="Proxima Nova Rg" w:cs="Arial"/>
          <w:color w:val="323E4F"/>
          <w:sz w:val="26"/>
          <w:szCs w:val="26"/>
        </w:rPr>
      </w:pPr>
      <w:r w:rsidRPr="000166BA">
        <w:rPr>
          <w:rFonts w:ascii="Proxima Nova Rg" w:eastAsia="Times New Roman" w:hAnsi="Proxima Nova Rg" w:cs="Arial"/>
          <w:color w:val="323E4F"/>
          <w:sz w:val="26"/>
          <w:szCs w:val="26"/>
        </w:rPr>
        <w:t>La solicitud para el ejercicio de los derechos ARCO deberá contener: I. 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4D793A62" w14:textId="77777777" w:rsidR="000166BA" w:rsidRPr="000166BA" w:rsidRDefault="000166BA" w:rsidP="000166BA">
      <w:pPr>
        <w:shd w:val="clear" w:color="auto" w:fill="FFFFFF"/>
        <w:spacing w:after="150" w:line="240" w:lineRule="auto"/>
        <w:jc w:val="both"/>
        <w:rPr>
          <w:rFonts w:ascii="Proxima Nova Rg" w:eastAsia="Times New Roman" w:hAnsi="Proxima Nova Rg" w:cs="Arial"/>
          <w:color w:val="323E4F"/>
          <w:sz w:val="26"/>
          <w:szCs w:val="26"/>
        </w:rPr>
      </w:pPr>
      <w:r w:rsidRPr="000166BA">
        <w:rPr>
          <w:rFonts w:ascii="Proxima Nova Rg" w:eastAsia="Times New Roman" w:hAnsi="Proxima Nova Rg" w:cs="Arial"/>
          <w:color w:val="323E4F"/>
          <w:sz w:val="26"/>
          <w:szCs w:val="26"/>
        </w:rPr>
        <w:t>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w:t>
      </w:r>
    </w:p>
    <w:p w14:paraId="3EC1AC99" w14:textId="4202262C" w:rsidR="000166BA" w:rsidRPr="000166BA" w:rsidRDefault="000166BA" w:rsidP="000166BA">
      <w:pPr>
        <w:shd w:val="clear" w:color="auto" w:fill="FFFFFF"/>
        <w:spacing w:after="150" w:line="240" w:lineRule="auto"/>
        <w:jc w:val="both"/>
        <w:rPr>
          <w:rFonts w:ascii="Proxima Nova Rg" w:eastAsia="Times New Roman" w:hAnsi="Proxima Nova Rg" w:cs="Arial"/>
          <w:color w:val="323E4F"/>
          <w:sz w:val="26"/>
          <w:szCs w:val="26"/>
        </w:rPr>
      </w:pPr>
      <w:r w:rsidRPr="000166BA">
        <w:rPr>
          <w:rFonts w:ascii="Proxima Nova Rg" w:eastAsia="Times New Roman" w:hAnsi="Proxima Nova Rg" w:cs="Arial"/>
          <w:color w:val="323E4F"/>
          <w:sz w:val="26"/>
          <w:szCs w:val="26"/>
        </w:rPr>
        <w:t xml:space="preserve">Los formularios, sistemas y otros métodos simplificados para facilitarle el ejercicio de sus derechos ARCO podrá consultarlos en </w:t>
      </w:r>
      <w:r w:rsidR="0077250A" w:rsidRPr="0077250A">
        <w:rPr>
          <w:rFonts w:ascii="Proxima Nova Rg" w:eastAsia="Times New Roman" w:hAnsi="Proxima Nova Rg" w:cs="Arial"/>
          <w:color w:val="323E4F"/>
          <w:sz w:val="26"/>
          <w:szCs w:val="26"/>
          <w:u w:val="single"/>
          <w:shd w:val="clear" w:color="auto" w:fill="FFFFFF"/>
        </w:rPr>
        <w:t>http://transparencia.uabc.mx/</w:t>
      </w:r>
    </w:p>
    <w:p w14:paraId="2707521C" w14:textId="77777777" w:rsidR="000166BA" w:rsidRPr="000166BA" w:rsidRDefault="000166BA" w:rsidP="000166BA">
      <w:pPr>
        <w:spacing w:after="150" w:line="240" w:lineRule="auto"/>
        <w:jc w:val="both"/>
        <w:rPr>
          <w:rFonts w:ascii="Proxima Nova Rg" w:eastAsia="Times New Roman" w:hAnsi="Proxima Nova Rg" w:cs="Arial"/>
          <w:b/>
          <w:bCs/>
          <w:color w:val="323E4F"/>
          <w:sz w:val="26"/>
          <w:szCs w:val="26"/>
        </w:rPr>
      </w:pPr>
      <w:r w:rsidRPr="000166BA">
        <w:rPr>
          <w:rFonts w:ascii="Proxima Nova Rg" w:eastAsia="Times New Roman" w:hAnsi="Proxima Nova Rg" w:cs="Arial"/>
          <w:b/>
          <w:bCs/>
          <w:color w:val="323E4F"/>
          <w:sz w:val="26"/>
          <w:szCs w:val="26"/>
        </w:rPr>
        <w:t>Transferencia de datos personales</w:t>
      </w:r>
    </w:p>
    <w:p w14:paraId="5EE5BE8F" w14:textId="77777777" w:rsidR="000166BA" w:rsidRPr="000166BA" w:rsidRDefault="000166BA" w:rsidP="000166BA">
      <w:pPr>
        <w:spacing w:after="150" w:line="240" w:lineRule="auto"/>
        <w:jc w:val="both"/>
        <w:rPr>
          <w:rFonts w:ascii="Proxima Nova Rg" w:eastAsia="Times New Roman" w:hAnsi="Proxima Nova Rg" w:cs="Arial"/>
          <w:color w:val="323E4F"/>
          <w:sz w:val="26"/>
          <w:szCs w:val="26"/>
        </w:rPr>
      </w:pPr>
      <w:r w:rsidRPr="000166BA">
        <w:rPr>
          <w:rFonts w:ascii="Proxima Nova Rg" w:eastAsia="Times New Roman" w:hAnsi="Proxima Nova Rg" w:cs="Arial"/>
          <w:color w:val="323E4F"/>
          <w:sz w:val="26"/>
          <w:szCs w:val="26"/>
        </w:rPr>
        <w:t>Se informa que no se realizarán transferencias de datos personales, salvo aquéllas que sean necesarias para atender requerimientos de información de una autoridad competente, que estén debidamente fundados y motivados.</w:t>
      </w:r>
    </w:p>
    <w:p w14:paraId="2ECC4B3E" w14:textId="77777777" w:rsidR="000166BA" w:rsidRPr="000166BA" w:rsidRDefault="000166BA" w:rsidP="000166BA">
      <w:pPr>
        <w:spacing w:after="150" w:line="240" w:lineRule="auto"/>
        <w:jc w:val="both"/>
        <w:rPr>
          <w:rFonts w:ascii="Proxima Nova Rg" w:eastAsia="Times New Roman" w:hAnsi="Proxima Nova Rg" w:cs="Arial"/>
          <w:b/>
          <w:bCs/>
          <w:color w:val="323E4F"/>
          <w:sz w:val="26"/>
          <w:szCs w:val="26"/>
        </w:rPr>
      </w:pPr>
      <w:r w:rsidRPr="000166BA">
        <w:rPr>
          <w:rFonts w:ascii="Proxima Nova Rg" w:eastAsia="Times New Roman" w:hAnsi="Proxima Nova Rg" w:cs="Arial"/>
          <w:b/>
          <w:bCs/>
          <w:color w:val="323E4F"/>
          <w:sz w:val="26"/>
          <w:szCs w:val="26"/>
        </w:rPr>
        <w:t>Cambios al aviso de privacidad</w:t>
      </w:r>
    </w:p>
    <w:p w14:paraId="6E6F5473" w14:textId="77777777" w:rsidR="000166BA" w:rsidRPr="000166BA" w:rsidRDefault="000166BA" w:rsidP="000166BA">
      <w:pPr>
        <w:shd w:val="clear" w:color="auto" w:fill="FFFFFF"/>
        <w:spacing w:after="150" w:line="240" w:lineRule="auto"/>
        <w:jc w:val="both"/>
        <w:rPr>
          <w:rFonts w:ascii="Proxima Nova Rg" w:eastAsia="Times New Roman" w:hAnsi="Proxima Nova Rg" w:cs="Arial"/>
          <w:color w:val="323E4F"/>
          <w:sz w:val="26"/>
          <w:szCs w:val="26"/>
        </w:rPr>
      </w:pPr>
      <w:r w:rsidRPr="000166BA">
        <w:rPr>
          <w:rFonts w:ascii="Proxima Nova Rg" w:eastAsia="Times New Roman" w:hAnsi="Proxima Nova Rg" w:cs="Arial"/>
          <w:color w:val="323E4F"/>
          <w:sz w:val="26"/>
          <w:szCs w:val="26"/>
        </w:rPr>
        <w:t>El presente aviso de privacidad puede sufrir modificaciones, cambios o actualizaciones derivadas de nuevos requerimientos legales o por otras causas.</w:t>
      </w:r>
    </w:p>
    <w:p w14:paraId="35525BF0" w14:textId="1923D6BB" w:rsidR="000166BA" w:rsidRPr="000166BA" w:rsidRDefault="000166BA" w:rsidP="000166BA">
      <w:pPr>
        <w:shd w:val="clear" w:color="auto" w:fill="FFFFFF"/>
        <w:spacing w:after="150" w:line="240" w:lineRule="auto"/>
        <w:jc w:val="both"/>
        <w:rPr>
          <w:rFonts w:ascii="Proxima Nova Rg" w:eastAsia="Times New Roman" w:hAnsi="Proxima Nova Rg" w:cs="Arial"/>
          <w:color w:val="323E4F"/>
          <w:sz w:val="26"/>
          <w:szCs w:val="26"/>
        </w:rPr>
      </w:pPr>
      <w:r w:rsidRPr="000166BA">
        <w:rPr>
          <w:rFonts w:ascii="Proxima Nova Rg" w:eastAsia="Times New Roman" w:hAnsi="Proxima Nova Rg" w:cs="Arial"/>
          <w:color w:val="323E4F"/>
          <w:sz w:val="26"/>
          <w:szCs w:val="26"/>
        </w:rPr>
        <w:t xml:space="preserve">Nos comprometemos a mantenerlo informado sobre los cambios que pueda sufrir el presente aviso de privacidad, a través de </w:t>
      </w:r>
      <w:sdt>
        <w:sdtPr>
          <w:rPr>
            <w:rFonts w:ascii="Proxima Nova Rg" w:eastAsia="Times New Roman" w:hAnsi="Proxima Nova Rg" w:cs="Arial"/>
            <w:color w:val="323E4F"/>
            <w:sz w:val="26"/>
            <w:szCs w:val="26"/>
          </w:rPr>
          <w:alias w:val="Insertar"/>
          <w:tag w:val="Insertar"/>
          <w:id w:val="749471131"/>
          <w:placeholder>
            <w:docPart w:val="DefaultPlaceholder_-1854013440"/>
          </w:placeholder>
          <w:temporary/>
          <w15:appearance w15:val="tags"/>
        </w:sdtPr>
        <w:sdtEndPr/>
        <w:sdtContent>
          <w:r w:rsidRPr="000166BA">
            <w:rPr>
              <w:rFonts w:ascii="Proxima Nova Rg" w:eastAsia="Times New Roman" w:hAnsi="Proxima Nova Rg" w:cs="Arial"/>
              <w:color w:val="323E4F"/>
              <w:sz w:val="26"/>
              <w:szCs w:val="26"/>
            </w:rPr>
            <w:t>INDICAR UN ENLACE ELECTRÓNICO O ESPACIO FÍSICO</w:t>
          </w:r>
        </w:sdtContent>
      </w:sdt>
      <w:r w:rsidRPr="000166BA">
        <w:rPr>
          <w:rFonts w:ascii="Proxima Nova Rg" w:eastAsia="Times New Roman" w:hAnsi="Proxima Nova Rg" w:cs="Arial"/>
          <w:color w:val="323E4F"/>
          <w:sz w:val="26"/>
          <w:szCs w:val="26"/>
        </w:rPr>
        <w:t>.</w:t>
      </w:r>
    </w:p>
    <w:p w14:paraId="339DD816" w14:textId="77777777" w:rsidR="000166BA" w:rsidRPr="000166BA" w:rsidRDefault="000166BA" w:rsidP="000166BA">
      <w:pPr>
        <w:shd w:val="clear" w:color="auto" w:fill="FFFFFF"/>
        <w:spacing w:after="150" w:line="240" w:lineRule="auto"/>
        <w:jc w:val="right"/>
        <w:rPr>
          <w:rFonts w:ascii="Proxima Nova Rg" w:eastAsia="Times New Roman" w:hAnsi="Proxima Nova Rg" w:cs="Arial"/>
          <w:color w:val="323E4F"/>
          <w:sz w:val="26"/>
          <w:szCs w:val="26"/>
        </w:rPr>
      </w:pPr>
      <w:r w:rsidRPr="000166BA">
        <w:rPr>
          <w:rFonts w:ascii="Proxima Nova Rg" w:eastAsia="Times New Roman" w:hAnsi="Proxima Nova Rg" w:cs="Arial"/>
          <w:color w:val="323E4F"/>
          <w:sz w:val="26"/>
          <w:szCs w:val="26"/>
          <w:shd w:val="clear" w:color="auto" w:fill="FFFFFF"/>
        </w:rPr>
        <w:t>Última actualización: 29/09/2023</w:t>
      </w:r>
    </w:p>
    <w:p w14:paraId="7D9B5FC4" w14:textId="507D24A6" w:rsidR="00B911E6" w:rsidRPr="000166BA" w:rsidRDefault="00B911E6">
      <w:pPr>
        <w:rPr>
          <w:rFonts w:ascii="Proxima Nova Rg" w:hAnsi="Proxima Nova Rg"/>
          <w:sz w:val="14"/>
          <w:szCs w:val="14"/>
        </w:rPr>
      </w:pPr>
    </w:p>
    <w:sectPr w:rsidR="00B911E6" w:rsidRPr="000166BA">
      <w:headerReference w:type="default" r:id="rId10"/>
      <w:pgSz w:w="12242" w:h="15842"/>
      <w:pgMar w:top="1701" w:right="1412" w:bottom="567" w:left="1412" w:header="34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6A1B" w14:textId="77777777" w:rsidR="0079409A" w:rsidRDefault="0079409A">
      <w:pPr>
        <w:spacing w:line="240" w:lineRule="auto"/>
      </w:pPr>
      <w:r>
        <w:separator/>
      </w:r>
    </w:p>
  </w:endnote>
  <w:endnote w:type="continuationSeparator" w:id="0">
    <w:p w14:paraId="621F53CF" w14:textId="77777777" w:rsidR="0079409A" w:rsidRDefault="00794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Rg">
    <w:panose1 w:val="02000506030000020004"/>
    <w:charset w:val="00"/>
    <w:family w:val="modern"/>
    <w:notTrueType/>
    <w:pitch w:val="variable"/>
    <w:sig w:usb0="A00000AF" w:usb1="5000E0FB" w:usb2="00000000" w:usb3="00000000" w:csb0="0000019B"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roxima nova">
    <w:altName w:val="Tahom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1A82" w14:textId="77777777" w:rsidR="0079409A" w:rsidRDefault="0079409A">
      <w:pPr>
        <w:spacing w:line="240" w:lineRule="auto"/>
      </w:pPr>
      <w:r>
        <w:separator/>
      </w:r>
    </w:p>
  </w:footnote>
  <w:footnote w:type="continuationSeparator" w:id="0">
    <w:p w14:paraId="0A364FA6" w14:textId="77777777" w:rsidR="0079409A" w:rsidRDefault="007940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EBCB" w14:textId="77777777" w:rsidR="00514073" w:rsidRDefault="002D1D49">
    <w:pPr>
      <w:pBdr>
        <w:top w:val="nil"/>
        <w:left w:val="nil"/>
        <w:bottom w:val="nil"/>
        <w:right w:val="nil"/>
        <w:between w:val="nil"/>
      </w:pBdr>
      <w:tabs>
        <w:tab w:val="center" w:pos="4419"/>
        <w:tab w:val="right" w:pos="8838"/>
      </w:tabs>
      <w:spacing w:line="240" w:lineRule="auto"/>
      <w:ind w:right="-645"/>
      <w:jc w:val="right"/>
      <w:rPr>
        <w:rFonts w:ascii="proxima nova" w:eastAsia="proxima nova" w:hAnsi="proxima nova" w:cs="proxima nova"/>
        <w:b/>
        <w:color w:val="000000"/>
        <w:sz w:val="20"/>
        <w:szCs w:val="20"/>
      </w:rPr>
    </w:pPr>
    <w:r>
      <w:rPr>
        <w:noProof/>
      </w:rPr>
      <w:drawing>
        <wp:anchor distT="0" distB="0" distL="0" distR="0" simplePos="0" relativeHeight="251658240" behindDoc="1" locked="0" layoutInCell="1" hidden="0" allowOverlap="1" wp14:anchorId="332F70F2" wp14:editId="3E0CD180">
          <wp:simplePos x="0" y="0"/>
          <wp:positionH relativeFrom="column">
            <wp:posOffset>-628649</wp:posOffset>
          </wp:positionH>
          <wp:positionV relativeFrom="paragraph">
            <wp:posOffset>10160</wp:posOffset>
          </wp:positionV>
          <wp:extent cx="2096135" cy="731520"/>
          <wp:effectExtent l="0" t="0" r="0" b="0"/>
          <wp:wrapNone/>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96135" cy="731520"/>
                  </a:xfrm>
                  <a:prstGeom prst="rect">
                    <a:avLst/>
                  </a:prstGeom>
                  <a:ln/>
                </pic:spPr>
              </pic:pic>
            </a:graphicData>
          </a:graphic>
        </wp:anchor>
      </w:drawing>
    </w:r>
  </w:p>
  <w:p w14:paraId="09739082" w14:textId="77777777" w:rsidR="00514073" w:rsidRDefault="00514073">
    <w:pPr>
      <w:pBdr>
        <w:top w:val="nil"/>
        <w:left w:val="nil"/>
        <w:bottom w:val="nil"/>
        <w:right w:val="nil"/>
        <w:between w:val="nil"/>
      </w:pBdr>
      <w:tabs>
        <w:tab w:val="center" w:pos="4419"/>
        <w:tab w:val="right" w:pos="8838"/>
      </w:tabs>
      <w:spacing w:line="240" w:lineRule="auto"/>
      <w:ind w:right="-645"/>
      <w:rPr>
        <w:rFonts w:ascii="proxima nova" w:eastAsia="proxima nova" w:hAnsi="proxima nova" w:cs="proxima nova"/>
        <w:b/>
        <w:color w:val="000000"/>
        <w:sz w:val="20"/>
        <w:szCs w:val="20"/>
      </w:rPr>
    </w:pPr>
  </w:p>
  <w:p w14:paraId="317B82D3" w14:textId="77777777" w:rsidR="00514073" w:rsidRDefault="00514073">
    <w:pPr>
      <w:pBdr>
        <w:top w:val="nil"/>
        <w:left w:val="nil"/>
        <w:bottom w:val="nil"/>
        <w:right w:val="nil"/>
        <w:between w:val="nil"/>
      </w:pBdr>
      <w:tabs>
        <w:tab w:val="center" w:pos="4419"/>
        <w:tab w:val="right" w:pos="8838"/>
      </w:tabs>
      <w:spacing w:line="240" w:lineRule="auto"/>
      <w:ind w:right="-361"/>
      <w:jc w:val="right"/>
      <w:rPr>
        <w:rFonts w:ascii="proxima nova" w:eastAsia="proxima nova" w:hAnsi="proxima nova" w:cs="proxima nova"/>
        <w:b/>
        <w:color w:val="000000"/>
        <w:sz w:val="17"/>
        <w:szCs w:val="17"/>
      </w:rPr>
    </w:pPr>
  </w:p>
  <w:p w14:paraId="6A56A9F3" w14:textId="77777777" w:rsidR="00514073" w:rsidRDefault="002D1D49">
    <w:pPr>
      <w:pBdr>
        <w:top w:val="nil"/>
        <w:left w:val="nil"/>
        <w:bottom w:val="nil"/>
        <w:right w:val="nil"/>
        <w:between w:val="nil"/>
      </w:pBdr>
      <w:tabs>
        <w:tab w:val="center" w:pos="4419"/>
        <w:tab w:val="right" w:pos="8838"/>
      </w:tabs>
      <w:spacing w:line="240" w:lineRule="auto"/>
      <w:ind w:right="-361"/>
      <w:jc w:val="right"/>
      <w:rPr>
        <w:color w:val="000000"/>
        <w:sz w:val="17"/>
        <w:szCs w:val="17"/>
      </w:rPr>
    </w:pPr>
    <w:r>
      <w:rPr>
        <w:rFonts w:ascii="proxima nova" w:eastAsia="proxima nova" w:hAnsi="proxima nova" w:cs="proxima nova"/>
        <w:b/>
        <w:color w:val="000000"/>
        <w:sz w:val="17"/>
        <w:szCs w:val="17"/>
      </w:rPr>
      <w:t>“2023, año de la concienciación sobre las personas con trastorno del espectro autista”.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73"/>
    <w:rsid w:val="000166BA"/>
    <w:rsid w:val="000211B9"/>
    <w:rsid w:val="000A3E66"/>
    <w:rsid w:val="000E56C0"/>
    <w:rsid w:val="00143BAD"/>
    <w:rsid w:val="0026135B"/>
    <w:rsid w:val="002D1D49"/>
    <w:rsid w:val="00326D16"/>
    <w:rsid w:val="00385913"/>
    <w:rsid w:val="00493E7D"/>
    <w:rsid w:val="00514073"/>
    <w:rsid w:val="00536CAF"/>
    <w:rsid w:val="005F5CDB"/>
    <w:rsid w:val="00676C2E"/>
    <w:rsid w:val="006C4069"/>
    <w:rsid w:val="0077250A"/>
    <w:rsid w:val="0079409A"/>
    <w:rsid w:val="007C0B4E"/>
    <w:rsid w:val="008B50BF"/>
    <w:rsid w:val="009034E9"/>
    <w:rsid w:val="00906A99"/>
    <w:rsid w:val="009B47E5"/>
    <w:rsid w:val="00B5476D"/>
    <w:rsid w:val="00B72235"/>
    <w:rsid w:val="00B911E6"/>
    <w:rsid w:val="00C43778"/>
    <w:rsid w:val="00CA4BD2"/>
    <w:rsid w:val="00CB5BD9"/>
    <w:rsid w:val="00DE2957"/>
    <w:rsid w:val="00E043A8"/>
    <w:rsid w:val="00E24D63"/>
    <w:rsid w:val="00ED3A9E"/>
    <w:rsid w:val="00F641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8A6F"/>
  <w15:docId w15:val="{9B642892-458B-4A7A-8C8D-F2B9E215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D419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D4194"/>
  </w:style>
  <w:style w:type="paragraph" w:styleId="Piedepgina">
    <w:name w:val="footer"/>
    <w:basedOn w:val="Normal"/>
    <w:link w:val="PiedepginaCar"/>
    <w:uiPriority w:val="99"/>
    <w:unhideWhenUsed/>
    <w:rsid w:val="005D419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D4194"/>
  </w:style>
  <w:style w:type="character" w:styleId="Textodelmarcadordeposicin">
    <w:name w:val="Placeholder Text"/>
    <w:basedOn w:val="Fuentedeprrafopredeter"/>
    <w:uiPriority w:val="99"/>
    <w:semiHidden/>
    <w:rsid w:val="000166BA"/>
    <w:rPr>
      <w:color w:val="808080"/>
    </w:rPr>
  </w:style>
  <w:style w:type="character" w:styleId="Refdecomentario">
    <w:name w:val="annotation reference"/>
    <w:basedOn w:val="Fuentedeprrafopredeter"/>
    <w:uiPriority w:val="99"/>
    <w:semiHidden/>
    <w:unhideWhenUsed/>
    <w:rsid w:val="00143BAD"/>
    <w:rPr>
      <w:sz w:val="16"/>
      <w:szCs w:val="16"/>
    </w:rPr>
  </w:style>
  <w:style w:type="paragraph" w:styleId="Textocomentario">
    <w:name w:val="annotation text"/>
    <w:basedOn w:val="Normal"/>
    <w:link w:val="TextocomentarioCar"/>
    <w:uiPriority w:val="99"/>
    <w:semiHidden/>
    <w:unhideWhenUsed/>
    <w:rsid w:val="00143B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3BAD"/>
    <w:rPr>
      <w:sz w:val="20"/>
      <w:szCs w:val="20"/>
    </w:rPr>
  </w:style>
  <w:style w:type="paragraph" w:styleId="Asuntodelcomentario">
    <w:name w:val="annotation subject"/>
    <w:basedOn w:val="Textocomentario"/>
    <w:next w:val="Textocomentario"/>
    <w:link w:val="AsuntodelcomentarioCar"/>
    <w:uiPriority w:val="99"/>
    <w:semiHidden/>
    <w:unhideWhenUsed/>
    <w:rsid w:val="00143BAD"/>
    <w:rPr>
      <w:b/>
      <w:bCs/>
    </w:rPr>
  </w:style>
  <w:style w:type="character" w:customStyle="1" w:styleId="AsuntodelcomentarioCar">
    <w:name w:val="Asunto del comentario Car"/>
    <w:basedOn w:val="TextocomentarioCar"/>
    <w:link w:val="Asuntodelcomentario"/>
    <w:uiPriority w:val="99"/>
    <w:semiHidden/>
    <w:rsid w:val="00143B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41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nidad.transparencia@in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A01A511-417A-4183-B7A2-612D2FF4F139}"/>
      </w:docPartPr>
      <w:docPartBody>
        <w:p w:rsidR="00DF184B" w:rsidRDefault="00BB351E">
          <w:r w:rsidRPr="00875F0A">
            <w:rPr>
              <w:rStyle w:val="Textodelmarcadordeposicin"/>
            </w:rPr>
            <w:t>Haz clic o pulse aquí para escribir texto.</w:t>
          </w:r>
        </w:p>
      </w:docPartBody>
    </w:docPart>
    <w:docPart>
      <w:docPartPr>
        <w:name w:val="0E8D4AD33D1D47F5BF96733AA775478A"/>
        <w:category>
          <w:name w:val="General"/>
          <w:gallery w:val="placeholder"/>
        </w:category>
        <w:types>
          <w:type w:val="bbPlcHdr"/>
        </w:types>
        <w:behaviors>
          <w:behavior w:val="content"/>
        </w:behaviors>
        <w:guid w:val="{C05B7CEC-D49B-4752-B899-D8B6ABC6C8D6}"/>
      </w:docPartPr>
      <w:docPartBody>
        <w:p w:rsidR="00DF184B" w:rsidRDefault="000565B3" w:rsidP="000565B3">
          <w:pPr>
            <w:pStyle w:val="0E8D4AD33D1D47F5BF96733AA775478A1"/>
          </w:pPr>
          <w:r w:rsidRPr="00B5476D">
            <w:rPr>
              <w:rStyle w:val="Textodelmarcadordeposicin"/>
            </w:rPr>
            <w:t>Elige un elemento.</w:t>
          </w:r>
        </w:p>
      </w:docPartBody>
    </w:docPart>
    <w:docPart>
      <w:docPartPr>
        <w:name w:val="91E39FB7670643198A39FAAC8617A462"/>
        <w:category>
          <w:name w:val="General"/>
          <w:gallery w:val="placeholder"/>
        </w:category>
        <w:types>
          <w:type w:val="bbPlcHdr"/>
        </w:types>
        <w:behaviors>
          <w:behavior w:val="content"/>
        </w:behaviors>
        <w:guid w:val="{D4D43F9C-C187-4D41-BDE0-1F668B48CBC0}"/>
      </w:docPartPr>
      <w:docPartBody>
        <w:p w:rsidR="00986BDF" w:rsidRDefault="000565B3" w:rsidP="000565B3">
          <w:pPr>
            <w:pStyle w:val="91E39FB7670643198A39FAAC8617A462"/>
          </w:pPr>
          <w:r w:rsidRPr="00B5476D">
            <w:rPr>
              <w:rStyle w:val="Textodelmarcadordeposicin"/>
            </w:rPr>
            <w:t>Elige un elemento.</w:t>
          </w:r>
        </w:p>
      </w:docPartBody>
    </w:docPart>
    <w:docPart>
      <w:docPartPr>
        <w:name w:val="DefaultPlaceholder_-1854013438"/>
        <w:category>
          <w:name w:val="General"/>
          <w:gallery w:val="placeholder"/>
        </w:category>
        <w:types>
          <w:type w:val="bbPlcHdr"/>
        </w:types>
        <w:behaviors>
          <w:behavior w:val="content"/>
        </w:behaviors>
        <w:guid w:val="{4C53F7EA-82F8-4524-9993-ACBA1146086F}"/>
      </w:docPartPr>
      <w:docPartBody>
        <w:p w:rsidR="00000000" w:rsidRDefault="00594925">
          <w:r w:rsidRPr="00697B62">
            <w:rPr>
              <w:rStyle w:val="Textodelmarcadordeposicin"/>
            </w:rPr>
            <w:t>Elige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Rg">
    <w:panose1 w:val="02000506030000020004"/>
    <w:charset w:val="00"/>
    <w:family w:val="modern"/>
    <w:notTrueType/>
    <w:pitch w:val="variable"/>
    <w:sig w:usb0="A00000AF" w:usb1="5000E0FB" w:usb2="00000000" w:usb3="00000000" w:csb0="0000019B"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roxima nova">
    <w:altName w:val="Tahoma"/>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1E"/>
    <w:rsid w:val="000565B3"/>
    <w:rsid w:val="003F23E2"/>
    <w:rsid w:val="00594925"/>
    <w:rsid w:val="00687FB5"/>
    <w:rsid w:val="00986BDF"/>
    <w:rsid w:val="00BB351E"/>
    <w:rsid w:val="00C70AAC"/>
    <w:rsid w:val="00DE180A"/>
    <w:rsid w:val="00DF184B"/>
    <w:rsid w:val="00E91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4925"/>
    <w:rPr>
      <w:color w:val="808080"/>
    </w:rPr>
  </w:style>
  <w:style w:type="paragraph" w:customStyle="1" w:styleId="91E39FB7670643198A39FAAC8617A462">
    <w:name w:val="91E39FB7670643198A39FAAC8617A462"/>
    <w:rsid w:val="000565B3"/>
    <w:pPr>
      <w:spacing w:after="0" w:line="276" w:lineRule="auto"/>
    </w:pPr>
    <w:rPr>
      <w:rFonts w:ascii="Calibri" w:eastAsia="Calibri" w:hAnsi="Calibri" w:cs="Calibri"/>
    </w:rPr>
  </w:style>
  <w:style w:type="paragraph" w:customStyle="1" w:styleId="0E8D4AD33D1D47F5BF96733AA775478A1">
    <w:name w:val="0E8D4AD33D1D47F5BF96733AA775478A1"/>
    <w:rsid w:val="000565B3"/>
    <w:pPr>
      <w:spacing w:after="0" w:line="276"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2YgZmrSJ/qAPD+mtjE6pLl7QZA==">CgMxLjAyCGguZ2pkZ3hzOAByITE3U2kxRW1LeXBtZUxCbVpNdko4ZFFZU0NhbnVKM2dERw==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003B32-A7BC-4A5B-A170-50C06D5E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828</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UABC16669154</dc:creator>
  <cp:lastModifiedBy>UABC16669154</cp:lastModifiedBy>
  <cp:revision>11</cp:revision>
  <cp:lastPrinted>2023-10-12T23:57:00Z</cp:lastPrinted>
  <dcterms:created xsi:type="dcterms:W3CDTF">2023-10-05T00:58:00Z</dcterms:created>
  <dcterms:modified xsi:type="dcterms:W3CDTF">2023-10-13T00:02:00Z</dcterms:modified>
</cp:coreProperties>
</file>